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106D" w14:textId="35F19BA6" w:rsidR="00AE1A99" w:rsidRDefault="00640C16" w:rsidP="00CE0E44">
      <w:pPr>
        <w:spacing w:after="0" w:line="240" w:lineRule="auto"/>
        <w:rPr>
          <w:rFonts w:ascii="Courier New" w:eastAsia="Times New Roman" w:hAnsi="Courier New" w:cs="Courier New"/>
          <w:color w:val="323232"/>
          <w:sz w:val="32"/>
          <w:szCs w:val="36"/>
          <w:shd w:val="clear" w:color="auto" w:fill="FFFFFF"/>
          <w:lang w:eastAsia="en-AU"/>
        </w:rPr>
      </w:pPr>
      <w:r>
        <w:rPr>
          <w:rFonts w:ascii="Courier New" w:eastAsia="Times New Roman" w:hAnsi="Courier New" w:cs="Courier New"/>
          <w:color w:val="323232"/>
          <w:sz w:val="32"/>
          <w:szCs w:val="36"/>
          <w:shd w:val="clear" w:color="auto" w:fill="FFFFFF"/>
          <w:lang w:eastAsia="en-AU"/>
        </w:rPr>
        <w:tab/>
      </w:r>
      <w:r>
        <w:rPr>
          <w:rFonts w:ascii="Courier New" w:eastAsia="Times New Roman" w:hAnsi="Courier New" w:cs="Courier New"/>
          <w:color w:val="323232"/>
          <w:sz w:val="32"/>
          <w:szCs w:val="36"/>
          <w:shd w:val="clear" w:color="auto" w:fill="FFFFFF"/>
          <w:lang w:eastAsia="en-AU"/>
        </w:rPr>
        <w:tab/>
      </w:r>
      <w:r w:rsidR="00CE0E44">
        <w:rPr>
          <w:rFonts w:ascii="Courier New" w:eastAsia="Times New Roman" w:hAnsi="Courier New" w:cs="Courier New"/>
          <w:color w:val="323232"/>
          <w:sz w:val="32"/>
          <w:szCs w:val="36"/>
          <w:shd w:val="clear" w:color="auto" w:fill="FFFFFF"/>
          <w:lang w:eastAsia="en-AU"/>
        </w:rPr>
        <w:t xml:space="preserve">     </w:t>
      </w:r>
    </w:p>
    <w:p w14:paraId="7EE3B88A" w14:textId="10ECF105" w:rsidR="00426292" w:rsidRDefault="003F1B4C" w:rsidP="00C56087">
      <w:pPr>
        <w:pStyle w:val="Header"/>
        <w:rPr>
          <w:b/>
          <w:color w:val="FF0000"/>
          <w:sz w:val="36"/>
        </w:rPr>
      </w:pPr>
      <w:r>
        <w:rPr>
          <w:rFonts w:ascii="Courier New" w:eastAsia="Times New Roman" w:hAnsi="Courier New" w:cs="Courier New"/>
          <w:noProof/>
          <w:color w:val="323232"/>
          <w:sz w:val="32"/>
          <w:szCs w:val="36"/>
          <w:shd w:val="clear" w:color="auto" w:fill="FFFFFF"/>
          <w:lang w:eastAsia="en-AU"/>
        </w:rPr>
        <w:drawing>
          <wp:anchor distT="0" distB="0" distL="114300" distR="114300" simplePos="0" relativeHeight="251663360" behindDoc="0" locked="0" layoutInCell="1" allowOverlap="1" wp14:anchorId="360F4E19" wp14:editId="491BD6C6">
            <wp:simplePos x="0" y="0"/>
            <wp:positionH relativeFrom="column">
              <wp:posOffset>1744980</wp:posOffset>
            </wp:positionH>
            <wp:positionV relativeFrom="paragraph">
              <wp:posOffset>114300</wp:posOffset>
            </wp:positionV>
            <wp:extent cx="2385060" cy="2108340"/>
            <wp:effectExtent l="0" t="0" r="0" b="635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D-30years_Logo_Color_EN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5060" cy="2108340"/>
                    </a:xfrm>
                    <a:prstGeom prst="rect">
                      <a:avLst/>
                    </a:prstGeom>
                  </pic:spPr>
                </pic:pic>
              </a:graphicData>
            </a:graphic>
          </wp:anchor>
        </w:drawing>
      </w:r>
    </w:p>
    <w:p w14:paraId="7DC1E381" w14:textId="2CE09957" w:rsidR="00426292" w:rsidRDefault="00426292" w:rsidP="00C56087">
      <w:pPr>
        <w:pStyle w:val="Header"/>
        <w:rPr>
          <w:b/>
          <w:color w:val="FF0000"/>
          <w:sz w:val="36"/>
        </w:rPr>
      </w:pPr>
    </w:p>
    <w:p w14:paraId="4D3BE1CE" w14:textId="60FD4048" w:rsidR="00C56087" w:rsidRDefault="00C56087" w:rsidP="00CE0E44">
      <w:pPr>
        <w:spacing w:after="0" w:line="240" w:lineRule="auto"/>
        <w:rPr>
          <w:rFonts w:ascii="Courier New" w:eastAsia="Times New Roman" w:hAnsi="Courier New" w:cs="Courier New"/>
          <w:color w:val="323232"/>
          <w:sz w:val="32"/>
          <w:szCs w:val="36"/>
          <w:shd w:val="clear" w:color="auto" w:fill="FFFFFF"/>
          <w:lang w:eastAsia="en-AU"/>
        </w:rPr>
      </w:pPr>
    </w:p>
    <w:p w14:paraId="6D3C5CF7" w14:textId="359BC200" w:rsidR="008B0E5B" w:rsidRDefault="008B0E5B" w:rsidP="00AE1A99">
      <w:pPr>
        <w:spacing w:after="0" w:line="240" w:lineRule="auto"/>
        <w:jc w:val="center"/>
        <w:rPr>
          <w:rFonts w:ascii="Courier New" w:eastAsia="Times New Roman" w:hAnsi="Courier New" w:cs="Courier New"/>
          <w:color w:val="323232"/>
          <w:sz w:val="32"/>
          <w:szCs w:val="36"/>
          <w:shd w:val="clear" w:color="auto" w:fill="FFFFFF"/>
          <w:lang w:eastAsia="en-AU"/>
        </w:rPr>
      </w:pPr>
    </w:p>
    <w:p w14:paraId="5D32C2C7" w14:textId="06C04E67" w:rsidR="008B0E5B" w:rsidRDefault="008B0E5B" w:rsidP="00AE1A99">
      <w:pPr>
        <w:spacing w:after="0" w:line="240" w:lineRule="auto"/>
        <w:jc w:val="center"/>
        <w:rPr>
          <w:rFonts w:ascii="Courier New" w:eastAsia="Times New Roman" w:hAnsi="Courier New" w:cs="Courier New"/>
          <w:color w:val="323232"/>
          <w:sz w:val="32"/>
          <w:szCs w:val="36"/>
          <w:shd w:val="clear" w:color="auto" w:fill="FFFFFF"/>
          <w:lang w:eastAsia="en-AU"/>
        </w:rPr>
      </w:pPr>
    </w:p>
    <w:p w14:paraId="1A8C6C62" w14:textId="05DAA609" w:rsidR="0021645C" w:rsidRDefault="0021645C" w:rsidP="00AE1A99">
      <w:pPr>
        <w:spacing w:after="0" w:line="240" w:lineRule="auto"/>
        <w:jc w:val="center"/>
        <w:rPr>
          <w:rFonts w:ascii="Courier New" w:eastAsia="Times New Roman" w:hAnsi="Courier New" w:cs="Courier New"/>
          <w:color w:val="323232"/>
          <w:sz w:val="32"/>
          <w:szCs w:val="36"/>
          <w:shd w:val="clear" w:color="auto" w:fill="FFFFFF"/>
          <w:lang w:eastAsia="en-AU"/>
        </w:rPr>
      </w:pPr>
    </w:p>
    <w:p w14:paraId="302067A2" w14:textId="77777777" w:rsidR="0021645C" w:rsidRDefault="0021645C" w:rsidP="00AE1A99">
      <w:pPr>
        <w:spacing w:after="0" w:line="240" w:lineRule="auto"/>
        <w:jc w:val="center"/>
        <w:rPr>
          <w:rFonts w:ascii="Courier New" w:eastAsia="Times New Roman" w:hAnsi="Courier New" w:cs="Courier New"/>
          <w:color w:val="323232"/>
          <w:sz w:val="32"/>
          <w:szCs w:val="36"/>
          <w:shd w:val="clear" w:color="auto" w:fill="FFFFFF"/>
          <w:lang w:eastAsia="en-AU"/>
        </w:rPr>
      </w:pPr>
    </w:p>
    <w:p w14:paraId="56F4C4C7" w14:textId="77777777" w:rsidR="0021645C" w:rsidRDefault="0021645C" w:rsidP="0021645C">
      <w:pPr>
        <w:pStyle w:val="Header"/>
        <w:tabs>
          <w:tab w:val="clear" w:pos="4513"/>
          <w:tab w:val="clear" w:pos="9026"/>
        </w:tabs>
        <w:jc w:val="center"/>
        <w:rPr>
          <w:b/>
          <w:color w:val="FF0000"/>
          <w:sz w:val="36"/>
        </w:rPr>
      </w:pPr>
      <w:bookmarkStart w:id="0" w:name="_Hlk19262763"/>
      <w:bookmarkEnd w:id="0"/>
    </w:p>
    <w:p w14:paraId="5FC616CE" w14:textId="72F059D4" w:rsidR="0021645C" w:rsidRPr="00AE1A99" w:rsidRDefault="0021645C" w:rsidP="0021645C">
      <w:pPr>
        <w:pStyle w:val="Header"/>
        <w:tabs>
          <w:tab w:val="clear" w:pos="4513"/>
          <w:tab w:val="clear" w:pos="9026"/>
        </w:tabs>
        <w:ind w:left="1440" w:firstLine="720"/>
        <w:rPr>
          <w:b/>
          <w:color w:val="FF0000"/>
          <w:sz w:val="52"/>
        </w:rPr>
      </w:pPr>
      <w:r>
        <w:rPr>
          <w:b/>
          <w:color w:val="FF0000"/>
          <w:sz w:val="36"/>
        </w:rPr>
        <w:t xml:space="preserve">                      </w:t>
      </w:r>
      <w:r w:rsidRPr="00AE1A99">
        <w:rPr>
          <w:b/>
          <w:color w:val="FF0000"/>
          <w:sz w:val="36"/>
        </w:rPr>
        <w:t>WORD FIND 20</w:t>
      </w:r>
      <w:r w:rsidR="003F1B4C">
        <w:rPr>
          <w:b/>
          <w:color w:val="FF0000"/>
          <w:sz w:val="36"/>
        </w:rPr>
        <w:t>20</w:t>
      </w:r>
      <w:bookmarkStart w:id="1" w:name="_GoBack"/>
      <w:bookmarkEnd w:id="1"/>
    </w:p>
    <w:p w14:paraId="3DA19596" w14:textId="77777777" w:rsidR="00EE5C43" w:rsidRDefault="00EE5C43"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4"/>
          <w:szCs w:val="44"/>
          <w:shd w:val="clear" w:color="auto" w:fill="FFFFFF"/>
          <w:lang w:eastAsia="en-AU"/>
        </w:rPr>
      </w:pPr>
    </w:p>
    <w:p w14:paraId="1ECD982D" w14:textId="6AB9C296"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O Y D T R J N P X I Q F</w:t>
      </w:r>
    </w:p>
    <w:p w14:paraId="5053A926" w14:textId="2E066BCC"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Q T W D F Z X I L D A A</w:t>
      </w:r>
    </w:p>
    <w:p w14:paraId="348CF67D" w14:textId="0DE4C93E"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K H V X Z Y N W E S S C</w:t>
      </w:r>
    </w:p>
    <w:p w14:paraId="1ED8F187" w14:textId="77777777"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E D E N P S F G X V F T</w:t>
      </w:r>
    </w:p>
    <w:p w14:paraId="03B692E6" w14:textId="4CF5BE6C"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H A E M O P H I L I A O</w:t>
      </w:r>
    </w:p>
    <w:p w14:paraId="0E2E46A4" w14:textId="74208702"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P V L H N P S Y O X T R</w:t>
      </w:r>
    </w:p>
    <w:p w14:paraId="2058C730" w14:textId="3A0B7F82"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O E D E E L B V P J R K</w:t>
      </w:r>
    </w:p>
    <w:p w14:paraId="08DE4C77" w14:textId="33981D97"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Y R A T I D E R E H O G</w:t>
      </w:r>
    </w:p>
    <w:p w14:paraId="53282468" w14:textId="67430A16"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T N E M T A E R T U P N</w:t>
      </w:r>
    </w:p>
    <w:p w14:paraId="460985F1" w14:textId="52A6E40F" w:rsidR="00F12049" w:rsidRPr="00C56087" w:rsidRDefault="00F12049" w:rsidP="00F1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72"/>
          <w:szCs w:val="72"/>
          <w:shd w:val="clear" w:color="auto" w:fill="FFFFFF"/>
          <w:lang w:eastAsia="en-AU"/>
        </w:rPr>
      </w:pPr>
      <w:r w:rsidRPr="00C56087">
        <w:rPr>
          <w:rFonts w:ascii="Courier New" w:eastAsia="Times New Roman" w:hAnsi="Courier New" w:cs="Courier New"/>
          <w:color w:val="323232"/>
          <w:sz w:val="72"/>
          <w:szCs w:val="72"/>
          <w:shd w:val="clear" w:color="auto" w:fill="FFFFFF"/>
          <w:lang w:eastAsia="en-AU"/>
        </w:rPr>
        <w:t>Z E S I U R B T N I O J</w:t>
      </w:r>
    </w:p>
    <w:p w14:paraId="4F182C8F" w14:textId="3BBCECE5" w:rsidR="00F12049" w:rsidRDefault="00F12049" w:rsidP="00CA6CB2">
      <w:pPr>
        <w:jc w:val="center"/>
        <w:rPr>
          <w:b/>
          <w:sz w:val="36"/>
          <w:szCs w:val="36"/>
        </w:rPr>
      </w:pPr>
    </w:p>
    <w:tbl>
      <w:tblPr>
        <w:tblpPr w:leftFromText="180" w:rightFromText="180" w:vertAnchor="text" w:horzAnchor="margin" w:tblpXSpec="center" w:tblpY="77"/>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3111"/>
        <w:gridCol w:w="3111"/>
      </w:tblGrid>
      <w:tr w:rsidR="00C56087" w:rsidRPr="00426292" w14:paraId="74170351" w14:textId="77777777" w:rsidTr="00426292">
        <w:trPr>
          <w:trHeight w:val="330"/>
        </w:trPr>
        <w:tc>
          <w:tcPr>
            <w:tcW w:w="3110" w:type="dxa"/>
            <w:shd w:val="clear" w:color="auto" w:fill="auto"/>
            <w:noWrap/>
            <w:vAlign w:val="center"/>
          </w:tcPr>
          <w:p w14:paraId="0B91426F" w14:textId="47BC5D74"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Bleed</w:t>
            </w:r>
          </w:p>
        </w:tc>
        <w:tc>
          <w:tcPr>
            <w:tcW w:w="3111" w:type="dxa"/>
            <w:shd w:val="clear" w:color="auto" w:fill="auto"/>
            <w:noWrap/>
            <w:vAlign w:val="center"/>
          </w:tcPr>
          <w:p w14:paraId="5EAE5B1D" w14:textId="62B38DE8"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Bruise</w:t>
            </w:r>
          </w:p>
        </w:tc>
        <w:tc>
          <w:tcPr>
            <w:tcW w:w="3111" w:type="dxa"/>
            <w:shd w:val="clear" w:color="auto" w:fill="auto"/>
            <w:noWrap/>
            <w:vAlign w:val="center"/>
          </w:tcPr>
          <w:p w14:paraId="61EA499D" w14:textId="2E6F2325"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Factor</w:t>
            </w:r>
          </w:p>
        </w:tc>
      </w:tr>
      <w:tr w:rsidR="00C56087" w:rsidRPr="00426292" w14:paraId="64B4247A" w14:textId="77777777" w:rsidTr="00426292">
        <w:trPr>
          <w:trHeight w:val="330"/>
        </w:trPr>
        <w:tc>
          <w:tcPr>
            <w:tcW w:w="3110" w:type="dxa"/>
            <w:shd w:val="clear" w:color="auto" w:fill="auto"/>
            <w:noWrap/>
            <w:vAlign w:val="center"/>
          </w:tcPr>
          <w:p w14:paraId="31E74139" w14:textId="04B9351F"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Haemophilia</w:t>
            </w:r>
          </w:p>
        </w:tc>
        <w:tc>
          <w:tcPr>
            <w:tcW w:w="3111" w:type="dxa"/>
            <w:shd w:val="clear" w:color="auto" w:fill="auto"/>
            <w:noWrap/>
            <w:vAlign w:val="center"/>
          </w:tcPr>
          <w:p w14:paraId="0FBDF8DC" w14:textId="21B46B25"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Hereditary</w:t>
            </w:r>
          </w:p>
        </w:tc>
        <w:tc>
          <w:tcPr>
            <w:tcW w:w="3111" w:type="dxa"/>
            <w:shd w:val="clear" w:color="auto" w:fill="auto"/>
            <w:noWrap/>
            <w:vAlign w:val="center"/>
          </w:tcPr>
          <w:p w14:paraId="0600B889" w14:textId="57E33C2C"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Joint</w:t>
            </w:r>
          </w:p>
        </w:tc>
      </w:tr>
      <w:tr w:rsidR="00C56087" w:rsidRPr="00426292" w14:paraId="2EFABCDF" w14:textId="77777777" w:rsidTr="00426292">
        <w:trPr>
          <w:trHeight w:val="330"/>
        </w:trPr>
        <w:tc>
          <w:tcPr>
            <w:tcW w:w="3110" w:type="dxa"/>
            <w:tcBorders>
              <w:bottom w:val="single" w:sz="4" w:space="0" w:color="auto"/>
            </w:tcBorders>
            <w:shd w:val="clear" w:color="auto" w:fill="auto"/>
            <w:noWrap/>
            <w:vAlign w:val="center"/>
          </w:tcPr>
          <w:p w14:paraId="6DE84BD0" w14:textId="39F5BD52"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Port</w:t>
            </w:r>
          </w:p>
        </w:tc>
        <w:tc>
          <w:tcPr>
            <w:tcW w:w="3111" w:type="dxa"/>
            <w:tcBorders>
              <w:bottom w:val="single" w:sz="4" w:space="0" w:color="auto"/>
            </w:tcBorders>
            <w:shd w:val="clear" w:color="auto" w:fill="auto"/>
            <w:noWrap/>
            <w:vAlign w:val="center"/>
          </w:tcPr>
          <w:p w14:paraId="03B14F32" w14:textId="59D9EB8B"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Treatment</w:t>
            </w:r>
          </w:p>
        </w:tc>
        <w:tc>
          <w:tcPr>
            <w:tcW w:w="3111" w:type="dxa"/>
            <w:tcBorders>
              <w:bottom w:val="single" w:sz="4" w:space="0" w:color="auto"/>
            </w:tcBorders>
            <w:shd w:val="clear" w:color="auto" w:fill="auto"/>
            <w:noWrap/>
            <w:vAlign w:val="center"/>
          </w:tcPr>
          <w:p w14:paraId="4437E28B" w14:textId="2243C04F" w:rsidR="00C56087"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Vein</w:t>
            </w:r>
          </w:p>
        </w:tc>
      </w:tr>
      <w:tr w:rsidR="00426292" w:rsidRPr="00426292" w14:paraId="2D246A71" w14:textId="77777777" w:rsidTr="00426292">
        <w:trPr>
          <w:trHeight w:val="330"/>
        </w:trPr>
        <w:tc>
          <w:tcPr>
            <w:tcW w:w="3110" w:type="dxa"/>
            <w:tcBorders>
              <w:top w:val="single" w:sz="4" w:space="0" w:color="auto"/>
              <w:right w:val="single" w:sz="4" w:space="0" w:color="auto"/>
            </w:tcBorders>
            <w:shd w:val="clear" w:color="auto" w:fill="auto"/>
            <w:noWrap/>
            <w:vAlign w:val="center"/>
          </w:tcPr>
          <w:p w14:paraId="68E04408" w14:textId="322E97CF" w:rsidR="00426292" w:rsidRPr="00426292" w:rsidRDefault="00426292" w:rsidP="00C56087">
            <w:pPr>
              <w:jc w:val="both"/>
              <w:rPr>
                <w:rFonts w:ascii="Courier New" w:eastAsia="Times New Roman" w:hAnsi="Courier New" w:cs="Courier New"/>
                <w:color w:val="000000"/>
                <w:sz w:val="32"/>
                <w:szCs w:val="32"/>
                <w:lang w:eastAsia="en-AU"/>
              </w:rPr>
            </w:pPr>
            <w:r w:rsidRPr="00426292">
              <w:rPr>
                <w:rFonts w:ascii="Courier New" w:eastAsia="Times New Roman" w:hAnsi="Courier New" w:cs="Courier New"/>
                <w:color w:val="000000"/>
                <w:sz w:val="32"/>
                <w:szCs w:val="32"/>
                <w:lang w:eastAsia="en-AU"/>
              </w:rPr>
              <w:t>VWD</w:t>
            </w:r>
          </w:p>
        </w:tc>
        <w:tc>
          <w:tcPr>
            <w:tcW w:w="3111" w:type="dxa"/>
            <w:tcBorders>
              <w:top w:val="single" w:sz="4" w:space="0" w:color="auto"/>
              <w:left w:val="single" w:sz="4" w:space="0" w:color="auto"/>
              <w:bottom w:val="nil"/>
              <w:right w:val="nil"/>
            </w:tcBorders>
            <w:shd w:val="clear" w:color="auto" w:fill="auto"/>
            <w:noWrap/>
            <w:vAlign w:val="center"/>
          </w:tcPr>
          <w:p w14:paraId="7E9ED0C7" w14:textId="77777777" w:rsidR="00426292" w:rsidRPr="00426292" w:rsidRDefault="00426292" w:rsidP="00C56087">
            <w:pPr>
              <w:jc w:val="both"/>
              <w:rPr>
                <w:rFonts w:ascii="Courier New" w:eastAsia="Times New Roman" w:hAnsi="Courier New" w:cs="Courier New"/>
                <w:color w:val="000000"/>
                <w:sz w:val="32"/>
                <w:szCs w:val="32"/>
                <w:lang w:eastAsia="en-AU"/>
              </w:rPr>
            </w:pPr>
          </w:p>
        </w:tc>
        <w:tc>
          <w:tcPr>
            <w:tcW w:w="3111" w:type="dxa"/>
            <w:tcBorders>
              <w:top w:val="single" w:sz="4" w:space="0" w:color="auto"/>
              <w:left w:val="nil"/>
              <w:bottom w:val="nil"/>
              <w:right w:val="nil"/>
            </w:tcBorders>
            <w:shd w:val="clear" w:color="auto" w:fill="auto"/>
            <w:noWrap/>
            <w:vAlign w:val="center"/>
          </w:tcPr>
          <w:p w14:paraId="2DBC5562" w14:textId="77777777" w:rsidR="00426292" w:rsidRPr="00426292" w:rsidRDefault="00426292" w:rsidP="00C56087">
            <w:pPr>
              <w:jc w:val="both"/>
              <w:rPr>
                <w:rFonts w:ascii="Courier New" w:eastAsia="Times New Roman" w:hAnsi="Courier New" w:cs="Courier New"/>
                <w:color w:val="000000"/>
                <w:sz w:val="32"/>
                <w:szCs w:val="32"/>
                <w:lang w:eastAsia="en-AU"/>
              </w:rPr>
            </w:pPr>
          </w:p>
        </w:tc>
      </w:tr>
    </w:tbl>
    <w:p w14:paraId="56822CD1" w14:textId="6DBBA373" w:rsidR="00F12049" w:rsidRDefault="00F12049" w:rsidP="00CA6CB2">
      <w:pPr>
        <w:jc w:val="center"/>
        <w:rPr>
          <w:b/>
          <w:sz w:val="36"/>
          <w:szCs w:val="36"/>
        </w:rPr>
      </w:pPr>
    </w:p>
    <w:p w14:paraId="657BC286" w14:textId="3853B62E" w:rsidR="00F12049" w:rsidRDefault="00F12049" w:rsidP="00CA6CB2">
      <w:pPr>
        <w:jc w:val="center"/>
        <w:rPr>
          <w:b/>
          <w:sz w:val="36"/>
          <w:szCs w:val="36"/>
        </w:rPr>
      </w:pPr>
    </w:p>
    <w:p w14:paraId="292E8A2C" w14:textId="6C493D14" w:rsidR="00F12049" w:rsidRDefault="00F12049" w:rsidP="00CA6CB2">
      <w:pPr>
        <w:jc w:val="center"/>
        <w:rPr>
          <w:b/>
          <w:sz w:val="36"/>
          <w:szCs w:val="36"/>
        </w:rPr>
      </w:pPr>
    </w:p>
    <w:p w14:paraId="2B354890" w14:textId="77777777" w:rsidR="00C56087" w:rsidRDefault="00C56087" w:rsidP="00C56087">
      <w:pPr>
        <w:pStyle w:val="NormalWeb"/>
        <w:spacing w:before="0" w:beforeAutospacing="0" w:after="0" w:afterAutospacing="0"/>
        <w:jc w:val="both"/>
        <w:rPr>
          <w:rFonts w:ascii="Arial" w:hAnsi="Arial" w:cs="Arial"/>
          <w:i/>
          <w:color w:val="000000" w:themeColor="dark1"/>
          <w:sz w:val="18"/>
          <w:szCs w:val="20"/>
        </w:rPr>
      </w:pPr>
    </w:p>
    <w:p w14:paraId="437424BE" w14:textId="4962FE92" w:rsidR="00C56087" w:rsidRPr="00426292" w:rsidRDefault="00C56087" w:rsidP="00C56087">
      <w:pPr>
        <w:pStyle w:val="NormalWeb"/>
        <w:spacing w:before="0" w:beforeAutospacing="0" w:after="0" w:afterAutospacing="0"/>
        <w:jc w:val="both"/>
        <w:rPr>
          <w:rFonts w:ascii="Courier New" w:hAnsi="Courier New" w:cs="Courier New"/>
          <w:i/>
          <w:color w:val="000000" w:themeColor="dark1"/>
          <w:sz w:val="18"/>
          <w:szCs w:val="20"/>
        </w:rPr>
      </w:pPr>
      <w:r w:rsidRPr="00426292">
        <w:rPr>
          <w:rFonts w:ascii="Courier New" w:hAnsi="Courier New" w:cs="Courier New"/>
          <w:i/>
          <w:color w:val="000000" w:themeColor="dark1"/>
          <w:sz w:val="18"/>
          <w:szCs w:val="20"/>
        </w:rPr>
        <w:t xml:space="preserve">*Answer sheet available </w:t>
      </w:r>
      <w:r w:rsidR="00426292" w:rsidRPr="00426292">
        <w:rPr>
          <w:rFonts w:ascii="Courier New" w:hAnsi="Courier New" w:cs="Courier New"/>
          <w:i/>
          <w:color w:val="000000" w:themeColor="dark1"/>
          <w:sz w:val="18"/>
          <w:szCs w:val="20"/>
        </w:rPr>
        <w:t xml:space="preserve">to </w:t>
      </w:r>
      <w:r w:rsidRPr="00426292">
        <w:rPr>
          <w:rFonts w:ascii="Courier New" w:hAnsi="Courier New" w:cs="Courier New"/>
          <w:i/>
          <w:color w:val="000000" w:themeColor="dark1"/>
          <w:sz w:val="18"/>
          <w:szCs w:val="20"/>
        </w:rPr>
        <w:t xml:space="preserve">download at </w:t>
      </w:r>
      <w:hyperlink r:id="rId8" w:history="1">
        <w:r w:rsidR="00426292" w:rsidRPr="00426292">
          <w:rPr>
            <w:rStyle w:val="Hyperlink"/>
            <w:rFonts w:ascii="Courier New" w:hAnsi="Courier New" w:cs="Courier New"/>
            <w:i/>
            <w:sz w:val="18"/>
            <w:szCs w:val="20"/>
          </w:rPr>
          <w:t>www.haemophilia.org.au</w:t>
        </w:r>
      </w:hyperlink>
      <w:r w:rsidRPr="00426292">
        <w:rPr>
          <w:rFonts w:ascii="Courier New" w:hAnsi="Courier New" w:cs="Courier New"/>
          <w:i/>
          <w:color w:val="000000" w:themeColor="dark1"/>
          <w:sz w:val="18"/>
          <w:szCs w:val="20"/>
        </w:rPr>
        <w:t>*</w:t>
      </w:r>
    </w:p>
    <w:p w14:paraId="706668D1" w14:textId="77777777" w:rsidR="00E4244A" w:rsidRDefault="00E4244A" w:rsidP="00CA6CB2">
      <w:pPr>
        <w:jc w:val="center"/>
        <w:rPr>
          <w:b/>
          <w:sz w:val="36"/>
          <w:szCs w:val="36"/>
        </w:rPr>
      </w:pPr>
    </w:p>
    <w:p w14:paraId="7E11DD90" w14:textId="77777777" w:rsidR="00E4244A" w:rsidRDefault="00E4244A" w:rsidP="00CA6CB2">
      <w:pPr>
        <w:jc w:val="center"/>
        <w:rPr>
          <w:b/>
          <w:sz w:val="36"/>
          <w:szCs w:val="36"/>
        </w:rPr>
      </w:pPr>
    </w:p>
    <w:p w14:paraId="0C157294" w14:textId="77777777" w:rsidR="00C56087" w:rsidRDefault="00C56087" w:rsidP="00C56087">
      <w:pPr>
        <w:pStyle w:val="NormalWeb"/>
        <w:spacing w:before="0" w:beforeAutospacing="0" w:after="0" w:afterAutospacing="0"/>
        <w:jc w:val="both"/>
        <w:rPr>
          <w:rFonts w:ascii="Arial" w:hAnsi="Arial" w:cs="Arial"/>
          <w:color w:val="000000" w:themeColor="dark1"/>
          <w:sz w:val="20"/>
          <w:szCs w:val="20"/>
        </w:rPr>
      </w:pPr>
    </w:p>
    <w:p w14:paraId="2DD94E3D" w14:textId="77777777" w:rsidR="00C56087" w:rsidRDefault="00C56087" w:rsidP="00C56087">
      <w:pPr>
        <w:pStyle w:val="NormalWeb"/>
        <w:spacing w:before="0" w:beforeAutospacing="0" w:after="0" w:afterAutospacing="0"/>
        <w:jc w:val="both"/>
        <w:rPr>
          <w:rFonts w:ascii="Arial" w:hAnsi="Arial" w:cs="Arial"/>
          <w:color w:val="000000" w:themeColor="dark1"/>
          <w:sz w:val="20"/>
          <w:szCs w:val="20"/>
        </w:rPr>
      </w:pPr>
    </w:p>
    <w:p w14:paraId="242D0FB9" w14:textId="161B51FF" w:rsidR="00AE1A99" w:rsidRPr="0021645C" w:rsidRDefault="00C56087" w:rsidP="00CA6CB2">
      <w:pPr>
        <w:jc w:val="center"/>
        <w:rPr>
          <w:rFonts w:ascii="Courier New" w:hAnsi="Courier New" w:cs="Courier New"/>
          <w:b/>
          <w:color w:val="FF0000"/>
          <w:sz w:val="36"/>
          <w:szCs w:val="36"/>
        </w:rPr>
      </w:pPr>
      <w:r w:rsidRPr="0021645C">
        <w:rPr>
          <w:rFonts w:ascii="Courier New" w:hAnsi="Courier New" w:cs="Courier New"/>
          <w:b/>
          <w:color w:val="FF0000"/>
          <w:sz w:val="36"/>
          <w:szCs w:val="36"/>
        </w:rPr>
        <w:t>G</w:t>
      </w:r>
      <w:r w:rsidR="00AE1A99" w:rsidRPr="0021645C">
        <w:rPr>
          <w:rFonts w:ascii="Courier New" w:hAnsi="Courier New" w:cs="Courier New"/>
          <w:b/>
          <w:color w:val="FF0000"/>
          <w:sz w:val="36"/>
          <w:szCs w:val="36"/>
        </w:rPr>
        <w:t>LOSSARY</w:t>
      </w:r>
    </w:p>
    <w:p w14:paraId="76C86FAA" w14:textId="77777777" w:rsidR="00EE5C43" w:rsidRPr="00426292" w:rsidRDefault="00EE5C43" w:rsidP="00CA6CB2">
      <w:pPr>
        <w:jc w:val="center"/>
        <w:rPr>
          <w:rFonts w:ascii="Courier New" w:hAnsi="Courier New" w:cs="Courier New"/>
          <w:b/>
          <w:sz w:val="36"/>
          <w:szCs w:val="36"/>
        </w:rPr>
      </w:pPr>
    </w:p>
    <w:p w14:paraId="048D369D" w14:textId="430264A5" w:rsidR="00B82064" w:rsidRDefault="00AE1A99" w:rsidP="00AE1A99">
      <w:pPr>
        <w:rPr>
          <w:rFonts w:ascii="Courier New" w:eastAsia="Times New Roman" w:hAnsi="Courier New" w:cs="Courier New"/>
          <w:color w:val="000000"/>
          <w:sz w:val="24"/>
          <w:szCs w:val="24"/>
        </w:rPr>
      </w:pPr>
      <w:r w:rsidRPr="00426292">
        <w:rPr>
          <w:rFonts w:ascii="Courier New" w:hAnsi="Courier New" w:cs="Courier New"/>
          <w:color w:val="FF0000"/>
          <w:sz w:val="24"/>
          <w:szCs w:val="24"/>
        </w:rPr>
        <w:t>BLEED</w:t>
      </w:r>
      <w:r w:rsidR="005A6939" w:rsidRPr="00426292">
        <w:rPr>
          <w:rFonts w:ascii="Courier New" w:hAnsi="Courier New" w:cs="Courier New"/>
          <w:sz w:val="24"/>
          <w:szCs w:val="24"/>
        </w:rPr>
        <w:t xml:space="preserve"> – </w:t>
      </w:r>
      <w:r w:rsidR="00B82064" w:rsidRPr="00426292">
        <w:rPr>
          <w:rFonts w:ascii="Courier New" w:eastAsia="Times New Roman" w:hAnsi="Courier New" w:cs="Courier New"/>
          <w:color w:val="000000"/>
          <w:sz w:val="24"/>
          <w:szCs w:val="24"/>
        </w:rPr>
        <w:t xml:space="preserve">In haemophilia, bleeding episodes usually occur inside the body, with bleeding in muscles and joints, such as ankles, knees and elbows </w:t>
      </w:r>
    </w:p>
    <w:p w14:paraId="4DDBE8D4" w14:textId="77777777" w:rsidR="00426292" w:rsidRPr="00426292" w:rsidRDefault="00426292" w:rsidP="00AE1A99">
      <w:pPr>
        <w:rPr>
          <w:rFonts w:ascii="Courier New" w:eastAsia="Times New Roman" w:hAnsi="Courier New" w:cs="Courier New"/>
          <w:color w:val="000000"/>
          <w:sz w:val="24"/>
          <w:szCs w:val="24"/>
        </w:rPr>
      </w:pPr>
    </w:p>
    <w:p w14:paraId="201CDA79" w14:textId="087FF385" w:rsidR="00AE1A99" w:rsidRDefault="00AE1A99" w:rsidP="00AE1A99">
      <w:pPr>
        <w:rPr>
          <w:rFonts w:ascii="Courier New" w:hAnsi="Courier New" w:cs="Courier New"/>
          <w:sz w:val="24"/>
          <w:szCs w:val="24"/>
        </w:rPr>
      </w:pPr>
      <w:r w:rsidRPr="00426292">
        <w:rPr>
          <w:rFonts w:ascii="Courier New" w:hAnsi="Courier New" w:cs="Courier New"/>
          <w:color w:val="FF0000"/>
          <w:sz w:val="24"/>
          <w:szCs w:val="24"/>
        </w:rPr>
        <w:t>BRUISE</w:t>
      </w:r>
      <w:r w:rsidR="005A6939" w:rsidRPr="00426292">
        <w:rPr>
          <w:rFonts w:ascii="Courier New" w:hAnsi="Courier New" w:cs="Courier New"/>
          <w:sz w:val="24"/>
          <w:szCs w:val="24"/>
        </w:rPr>
        <w:t xml:space="preserve"> </w:t>
      </w:r>
      <w:r w:rsidR="00C56087" w:rsidRPr="00426292">
        <w:rPr>
          <w:rFonts w:ascii="Courier New" w:hAnsi="Courier New" w:cs="Courier New"/>
          <w:sz w:val="24"/>
          <w:szCs w:val="24"/>
        </w:rPr>
        <w:t>–</w:t>
      </w:r>
      <w:r w:rsidR="00CF28FC" w:rsidRPr="00426292">
        <w:rPr>
          <w:rFonts w:ascii="Courier New" w:hAnsi="Courier New" w:cs="Courier New"/>
          <w:sz w:val="24"/>
          <w:szCs w:val="24"/>
        </w:rPr>
        <w:t xml:space="preserve"> </w:t>
      </w:r>
      <w:r w:rsidR="00C56087" w:rsidRPr="00426292">
        <w:rPr>
          <w:rFonts w:ascii="Courier New" w:hAnsi="Courier New" w:cs="Courier New"/>
          <w:sz w:val="24"/>
          <w:szCs w:val="24"/>
        </w:rPr>
        <w:t xml:space="preserve">An injury causes tiny blood vessels called capillaries to burst. </w:t>
      </w:r>
      <w:r w:rsidR="00C56087" w:rsidRPr="0021645C">
        <w:rPr>
          <w:rFonts w:ascii="Courier New" w:hAnsi="Courier New" w:cs="Courier New"/>
          <w:sz w:val="24"/>
          <w:szCs w:val="24"/>
        </w:rPr>
        <w:t>Blood gets trapped below the skin’s surface, which causes a bruise</w:t>
      </w:r>
    </w:p>
    <w:p w14:paraId="2FADFB60" w14:textId="77777777" w:rsidR="00426292" w:rsidRPr="00426292" w:rsidRDefault="00426292" w:rsidP="00AE1A99">
      <w:pPr>
        <w:rPr>
          <w:rFonts w:ascii="Courier New" w:hAnsi="Courier New" w:cs="Courier New"/>
          <w:sz w:val="24"/>
          <w:szCs w:val="24"/>
        </w:rPr>
      </w:pPr>
    </w:p>
    <w:p w14:paraId="754D0A0E" w14:textId="40916558" w:rsidR="00AE1A99" w:rsidRDefault="00AE1A99" w:rsidP="00AE1A99">
      <w:pPr>
        <w:rPr>
          <w:rFonts w:ascii="Courier New" w:hAnsi="Courier New" w:cs="Courier New"/>
          <w:sz w:val="24"/>
          <w:szCs w:val="24"/>
        </w:rPr>
      </w:pPr>
      <w:r w:rsidRPr="00426292">
        <w:rPr>
          <w:rFonts w:ascii="Courier New" w:hAnsi="Courier New" w:cs="Courier New"/>
          <w:color w:val="FF0000"/>
          <w:sz w:val="24"/>
          <w:szCs w:val="24"/>
        </w:rPr>
        <w:t>FACTOR</w:t>
      </w:r>
      <w:r w:rsidRPr="00426292">
        <w:rPr>
          <w:rFonts w:ascii="Courier New" w:hAnsi="Courier New" w:cs="Courier New"/>
          <w:sz w:val="24"/>
          <w:szCs w:val="24"/>
        </w:rPr>
        <w:t xml:space="preserve"> - </w:t>
      </w:r>
      <w:r w:rsidR="00C56087" w:rsidRPr="00426292">
        <w:rPr>
          <w:rFonts w:ascii="Courier New" w:hAnsi="Courier New" w:cs="Courier New"/>
          <w:sz w:val="24"/>
          <w:szCs w:val="24"/>
        </w:rPr>
        <w:t>A blood plasma protein that is an agent in the clotting process</w:t>
      </w:r>
    </w:p>
    <w:p w14:paraId="24E9C826" w14:textId="77777777" w:rsidR="00426292" w:rsidRPr="00426292" w:rsidRDefault="00426292" w:rsidP="00AE1A99">
      <w:pPr>
        <w:rPr>
          <w:rFonts w:ascii="Courier New" w:hAnsi="Courier New" w:cs="Courier New"/>
          <w:sz w:val="24"/>
          <w:szCs w:val="24"/>
        </w:rPr>
      </w:pPr>
    </w:p>
    <w:p w14:paraId="34A463AC" w14:textId="37B011DA" w:rsidR="00EE5C43" w:rsidRPr="0021645C" w:rsidRDefault="00AE1A99" w:rsidP="00AE1A99">
      <w:pPr>
        <w:rPr>
          <w:rFonts w:ascii="Courier New" w:hAnsi="Courier New" w:cs="Courier New"/>
          <w:shd w:val="clear" w:color="auto" w:fill="FFFFFF"/>
        </w:rPr>
      </w:pPr>
      <w:r w:rsidRPr="00426292">
        <w:rPr>
          <w:rFonts w:ascii="Courier New" w:hAnsi="Courier New" w:cs="Courier New"/>
          <w:color w:val="FF0000"/>
          <w:sz w:val="24"/>
          <w:szCs w:val="24"/>
        </w:rPr>
        <w:t>HAEMOPHILIA</w:t>
      </w:r>
      <w:r w:rsidRPr="00426292">
        <w:rPr>
          <w:rFonts w:ascii="Courier New" w:hAnsi="Courier New" w:cs="Courier New"/>
          <w:sz w:val="24"/>
          <w:szCs w:val="24"/>
        </w:rPr>
        <w:t xml:space="preserve"> </w:t>
      </w:r>
      <w:r w:rsidR="00C56087" w:rsidRPr="00426292">
        <w:rPr>
          <w:rFonts w:ascii="Courier New" w:hAnsi="Courier New" w:cs="Courier New"/>
          <w:sz w:val="24"/>
          <w:szCs w:val="24"/>
        </w:rPr>
        <w:t>–</w:t>
      </w:r>
      <w:r w:rsidRPr="00426292">
        <w:rPr>
          <w:rFonts w:ascii="Courier New" w:hAnsi="Courier New" w:cs="Courier New"/>
          <w:sz w:val="24"/>
          <w:szCs w:val="24"/>
        </w:rPr>
        <w:t xml:space="preserve"> </w:t>
      </w:r>
      <w:r w:rsidR="00C56087" w:rsidRPr="0021645C">
        <w:rPr>
          <w:rFonts w:ascii="Courier New" w:hAnsi="Courier New" w:cs="Courier New"/>
          <w:sz w:val="24"/>
          <w:szCs w:val="24"/>
        </w:rPr>
        <w:t xml:space="preserve">An </w:t>
      </w:r>
      <w:r w:rsidR="00C56087" w:rsidRPr="0021645C">
        <w:rPr>
          <w:rFonts w:ascii="Courier New" w:hAnsi="Courier New" w:cs="Courier New"/>
          <w:shd w:val="clear" w:color="auto" w:fill="FFFFFF"/>
        </w:rPr>
        <w:t xml:space="preserve">inherited bleeding disorder where the blood doesn't clot properly. It is caused when blood does not have enough clotting factor </w:t>
      </w:r>
    </w:p>
    <w:p w14:paraId="78A9ACF0" w14:textId="77777777" w:rsidR="00426292" w:rsidRPr="00426292" w:rsidRDefault="00426292" w:rsidP="00AE1A99">
      <w:pPr>
        <w:rPr>
          <w:rFonts w:ascii="Courier New" w:hAnsi="Courier New" w:cs="Courier New"/>
          <w:sz w:val="24"/>
          <w:szCs w:val="24"/>
        </w:rPr>
      </w:pPr>
    </w:p>
    <w:p w14:paraId="3D7E2AEA" w14:textId="205C5DBD" w:rsidR="00AE1A99" w:rsidRDefault="00C56087" w:rsidP="00AE1A99">
      <w:pPr>
        <w:rPr>
          <w:rFonts w:ascii="Courier New" w:hAnsi="Courier New" w:cs="Courier New"/>
          <w:sz w:val="24"/>
          <w:szCs w:val="24"/>
        </w:rPr>
      </w:pPr>
      <w:r w:rsidRPr="00426292">
        <w:rPr>
          <w:rFonts w:ascii="Courier New" w:hAnsi="Courier New" w:cs="Courier New"/>
          <w:color w:val="FF0000"/>
          <w:sz w:val="24"/>
          <w:szCs w:val="24"/>
        </w:rPr>
        <w:t>HEREDITARY</w:t>
      </w:r>
      <w:r w:rsidRPr="00426292">
        <w:rPr>
          <w:rFonts w:ascii="Courier New" w:hAnsi="Courier New" w:cs="Courier New"/>
          <w:sz w:val="24"/>
          <w:szCs w:val="24"/>
        </w:rPr>
        <w:t xml:space="preserve"> </w:t>
      </w:r>
      <w:r w:rsidR="00AE1A99" w:rsidRPr="00426292">
        <w:rPr>
          <w:rFonts w:ascii="Courier New" w:hAnsi="Courier New" w:cs="Courier New"/>
          <w:sz w:val="24"/>
          <w:szCs w:val="24"/>
        </w:rPr>
        <w:t xml:space="preserve">– </w:t>
      </w:r>
      <w:r w:rsidR="00EE5C43" w:rsidRPr="00426292">
        <w:rPr>
          <w:rFonts w:ascii="Courier New" w:hAnsi="Courier New" w:cs="Courier New"/>
          <w:sz w:val="24"/>
          <w:szCs w:val="24"/>
        </w:rPr>
        <w:t xml:space="preserve">Passed in the genes from parent to </w:t>
      </w:r>
      <w:r w:rsidRPr="00426292">
        <w:rPr>
          <w:rFonts w:ascii="Courier New" w:hAnsi="Courier New" w:cs="Courier New"/>
          <w:sz w:val="24"/>
          <w:szCs w:val="24"/>
        </w:rPr>
        <w:t>child</w:t>
      </w:r>
    </w:p>
    <w:p w14:paraId="1284DA87" w14:textId="77777777" w:rsidR="00426292" w:rsidRPr="00426292" w:rsidRDefault="00426292" w:rsidP="00AE1A99">
      <w:pPr>
        <w:rPr>
          <w:rFonts w:ascii="Courier New" w:hAnsi="Courier New" w:cs="Courier New"/>
          <w:sz w:val="24"/>
          <w:szCs w:val="24"/>
        </w:rPr>
      </w:pPr>
    </w:p>
    <w:p w14:paraId="07560F23" w14:textId="0DC02FBC" w:rsidR="00CA6CB2" w:rsidRDefault="00CA6CB2" w:rsidP="00AE1A99">
      <w:pPr>
        <w:rPr>
          <w:rFonts w:ascii="Courier New" w:hAnsi="Courier New" w:cs="Courier New"/>
          <w:sz w:val="24"/>
          <w:szCs w:val="24"/>
        </w:rPr>
      </w:pPr>
      <w:r w:rsidRPr="00426292">
        <w:rPr>
          <w:rFonts w:ascii="Courier New" w:hAnsi="Courier New" w:cs="Courier New"/>
          <w:color w:val="FF0000"/>
          <w:sz w:val="24"/>
          <w:szCs w:val="24"/>
        </w:rPr>
        <w:t>JOINT</w:t>
      </w:r>
      <w:r w:rsidRPr="00426292">
        <w:rPr>
          <w:rFonts w:ascii="Courier New" w:hAnsi="Courier New" w:cs="Courier New"/>
          <w:sz w:val="24"/>
          <w:szCs w:val="24"/>
        </w:rPr>
        <w:t xml:space="preserve"> – The place where two or more bones come together </w:t>
      </w:r>
    </w:p>
    <w:p w14:paraId="20F3E5BD" w14:textId="77777777" w:rsidR="00426292" w:rsidRPr="00426292" w:rsidRDefault="00426292" w:rsidP="00AE1A99">
      <w:pPr>
        <w:rPr>
          <w:rFonts w:ascii="Courier New" w:hAnsi="Courier New" w:cs="Courier New"/>
          <w:sz w:val="24"/>
          <w:szCs w:val="24"/>
        </w:rPr>
      </w:pPr>
    </w:p>
    <w:p w14:paraId="0B36FAF9" w14:textId="47C13E1B" w:rsidR="00C56087" w:rsidRDefault="00A42939" w:rsidP="00AE1A99">
      <w:pPr>
        <w:rPr>
          <w:rFonts w:ascii="Courier New" w:hAnsi="Courier New" w:cs="Courier New"/>
        </w:rPr>
      </w:pPr>
      <w:r w:rsidRPr="00426292">
        <w:rPr>
          <w:rFonts w:ascii="Courier New" w:hAnsi="Courier New" w:cs="Courier New"/>
          <w:color w:val="FF0000"/>
          <w:sz w:val="24"/>
          <w:szCs w:val="24"/>
        </w:rPr>
        <w:t>PORT</w:t>
      </w:r>
      <w:r w:rsidRPr="00426292">
        <w:rPr>
          <w:rFonts w:ascii="Courier New" w:hAnsi="Courier New" w:cs="Courier New"/>
          <w:sz w:val="24"/>
          <w:szCs w:val="24"/>
        </w:rPr>
        <w:t xml:space="preserve"> </w:t>
      </w:r>
      <w:r w:rsidR="00CA6CB2" w:rsidRPr="00426292">
        <w:rPr>
          <w:rFonts w:ascii="Courier New" w:hAnsi="Courier New" w:cs="Courier New"/>
          <w:sz w:val="24"/>
          <w:szCs w:val="24"/>
        </w:rPr>
        <w:t>–</w:t>
      </w:r>
      <w:r w:rsidRPr="00426292">
        <w:rPr>
          <w:rFonts w:ascii="Courier New" w:hAnsi="Courier New" w:cs="Courier New"/>
          <w:sz w:val="24"/>
          <w:szCs w:val="24"/>
        </w:rPr>
        <w:t xml:space="preserve"> </w:t>
      </w:r>
      <w:r w:rsidR="00CA6CB2" w:rsidRPr="00426292">
        <w:rPr>
          <w:rFonts w:ascii="Courier New" w:hAnsi="Courier New" w:cs="Courier New"/>
          <w:sz w:val="24"/>
          <w:szCs w:val="24"/>
        </w:rPr>
        <w:t xml:space="preserve">A device </w:t>
      </w:r>
      <w:r w:rsidR="00C56087" w:rsidRPr="00426292">
        <w:rPr>
          <w:rFonts w:ascii="Courier New" w:hAnsi="Courier New" w:cs="Courier New"/>
          <w:sz w:val="24"/>
          <w:szCs w:val="24"/>
        </w:rPr>
        <w:t xml:space="preserve">put </w:t>
      </w:r>
      <w:r w:rsidR="00CA6CB2" w:rsidRPr="00426292">
        <w:rPr>
          <w:rFonts w:ascii="Courier New" w:hAnsi="Courier New" w:cs="Courier New"/>
          <w:sz w:val="24"/>
          <w:szCs w:val="24"/>
        </w:rPr>
        <w:t xml:space="preserve">under the skin </w:t>
      </w:r>
      <w:r w:rsidR="00C56087" w:rsidRPr="00426292">
        <w:rPr>
          <w:rFonts w:ascii="Courier New" w:hAnsi="Courier New" w:cs="Courier New"/>
          <w:sz w:val="24"/>
          <w:szCs w:val="24"/>
        </w:rPr>
        <w:t xml:space="preserve">to give easy </w:t>
      </w:r>
      <w:r w:rsidR="00C56087" w:rsidRPr="00426292">
        <w:rPr>
          <w:rFonts w:ascii="Courier New" w:hAnsi="Courier New" w:cs="Courier New"/>
        </w:rPr>
        <w:t xml:space="preserve">access to a vein for treatment and to protect veins from continued needle sticks. </w:t>
      </w:r>
    </w:p>
    <w:p w14:paraId="5B785F5C" w14:textId="77777777" w:rsidR="00426292" w:rsidRPr="00426292" w:rsidRDefault="00426292" w:rsidP="00AE1A99">
      <w:pPr>
        <w:rPr>
          <w:rFonts w:ascii="Courier New" w:hAnsi="Courier New" w:cs="Courier New"/>
        </w:rPr>
      </w:pPr>
    </w:p>
    <w:p w14:paraId="6E9B724D" w14:textId="33EF2630" w:rsidR="0003596E" w:rsidRDefault="0003596E" w:rsidP="00AE1A99">
      <w:pPr>
        <w:rPr>
          <w:rFonts w:ascii="Courier New" w:hAnsi="Courier New" w:cs="Courier New"/>
          <w:sz w:val="24"/>
          <w:szCs w:val="24"/>
        </w:rPr>
      </w:pPr>
      <w:r w:rsidRPr="00426292">
        <w:rPr>
          <w:rFonts w:ascii="Courier New" w:hAnsi="Courier New" w:cs="Courier New"/>
          <w:color w:val="FF0000"/>
          <w:sz w:val="24"/>
          <w:szCs w:val="24"/>
        </w:rPr>
        <w:t>TREATMENT</w:t>
      </w:r>
      <w:r w:rsidRPr="00426292">
        <w:rPr>
          <w:rFonts w:ascii="Courier New" w:hAnsi="Courier New" w:cs="Courier New"/>
          <w:sz w:val="24"/>
          <w:szCs w:val="24"/>
        </w:rPr>
        <w:t xml:space="preserve"> – </w:t>
      </w:r>
      <w:r w:rsidR="00567093" w:rsidRPr="00426292">
        <w:rPr>
          <w:rFonts w:ascii="Courier New" w:hAnsi="Courier New" w:cs="Courier New"/>
          <w:sz w:val="24"/>
          <w:szCs w:val="24"/>
        </w:rPr>
        <w:t>M</w:t>
      </w:r>
      <w:r w:rsidRPr="00426292">
        <w:rPr>
          <w:rFonts w:ascii="Courier New" w:hAnsi="Courier New" w:cs="Courier New"/>
          <w:sz w:val="24"/>
          <w:szCs w:val="24"/>
        </w:rPr>
        <w:t>edical care given to a patient for an illness or injury</w:t>
      </w:r>
    </w:p>
    <w:p w14:paraId="7898CA23" w14:textId="77777777" w:rsidR="00426292" w:rsidRPr="00426292" w:rsidRDefault="00426292" w:rsidP="00AE1A99">
      <w:pPr>
        <w:rPr>
          <w:rFonts w:ascii="Courier New" w:hAnsi="Courier New" w:cs="Courier New"/>
          <w:sz w:val="24"/>
          <w:szCs w:val="24"/>
        </w:rPr>
      </w:pPr>
    </w:p>
    <w:p w14:paraId="4C213F08" w14:textId="188FA497" w:rsidR="00CF28FC" w:rsidRDefault="005A6939" w:rsidP="00AE1A99">
      <w:pPr>
        <w:rPr>
          <w:rFonts w:ascii="Courier New" w:hAnsi="Courier New" w:cs="Courier New"/>
          <w:sz w:val="24"/>
          <w:szCs w:val="24"/>
        </w:rPr>
      </w:pPr>
      <w:r w:rsidRPr="00426292">
        <w:rPr>
          <w:rFonts w:ascii="Courier New" w:hAnsi="Courier New" w:cs="Courier New"/>
          <w:color w:val="FF0000"/>
          <w:sz w:val="24"/>
          <w:szCs w:val="24"/>
        </w:rPr>
        <w:t>VEIN</w:t>
      </w:r>
      <w:r w:rsidR="00CF28FC" w:rsidRPr="00426292">
        <w:rPr>
          <w:rFonts w:ascii="Courier New" w:hAnsi="Courier New" w:cs="Courier New"/>
          <w:sz w:val="24"/>
          <w:szCs w:val="24"/>
        </w:rPr>
        <w:t xml:space="preserve"> – Blood vessel which carries blood from any part of the body back to the heart</w:t>
      </w:r>
    </w:p>
    <w:p w14:paraId="59AA02B4" w14:textId="77777777" w:rsidR="00426292" w:rsidRPr="00426292" w:rsidRDefault="00426292" w:rsidP="00AE1A99">
      <w:pPr>
        <w:rPr>
          <w:rFonts w:ascii="Courier New" w:hAnsi="Courier New" w:cs="Courier New"/>
          <w:sz w:val="24"/>
          <w:szCs w:val="24"/>
        </w:rPr>
      </w:pPr>
    </w:p>
    <w:p w14:paraId="609642AE" w14:textId="2FAC51A1" w:rsidR="0003596E" w:rsidRPr="00426292" w:rsidRDefault="0003596E" w:rsidP="00AE1A99">
      <w:pPr>
        <w:rPr>
          <w:rFonts w:ascii="Courier New" w:hAnsi="Courier New" w:cs="Courier New"/>
          <w:sz w:val="24"/>
          <w:szCs w:val="24"/>
        </w:rPr>
      </w:pPr>
      <w:r w:rsidRPr="00426292">
        <w:rPr>
          <w:rFonts w:ascii="Courier New" w:hAnsi="Courier New" w:cs="Courier New"/>
          <w:color w:val="FF0000"/>
          <w:sz w:val="24"/>
          <w:szCs w:val="24"/>
        </w:rPr>
        <w:t>VWD</w:t>
      </w:r>
      <w:r w:rsidRPr="00426292">
        <w:rPr>
          <w:rFonts w:ascii="Courier New" w:hAnsi="Courier New" w:cs="Courier New"/>
          <w:sz w:val="24"/>
          <w:szCs w:val="24"/>
        </w:rPr>
        <w:t xml:space="preserve"> – </w:t>
      </w:r>
      <w:r w:rsidR="00CA78F7" w:rsidRPr="0021645C">
        <w:rPr>
          <w:rFonts w:ascii="Courier New" w:hAnsi="Courier New" w:cs="Courier New"/>
          <w:sz w:val="24"/>
          <w:szCs w:val="24"/>
        </w:rPr>
        <w:t xml:space="preserve">People with </w:t>
      </w:r>
      <w:r w:rsidR="006D2E92" w:rsidRPr="0021645C">
        <w:rPr>
          <w:rFonts w:ascii="Courier New" w:hAnsi="Courier New" w:cs="Courier New"/>
          <w:sz w:val="24"/>
          <w:szCs w:val="24"/>
        </w:rPr>
        <w:t xml:space="preserve">VWD </w:t>
      </w:r>
      <w:r w:rsidR="00CA78F7" w:rsidRPr="0021645C">
        <w:rPr>
          <w:rFonts w:ascii="Courier New" w:hAnsi="Courier New" w:cs="Courier New"/>
          <w:sz w:val="24"/>
          <w:szCs w:val="24"/>
        </w:rPr>
        <w:t>have a problem with a protein in their blood called von Willebrand factor (VWF) that helps control bleeding.  They do not have enough VWF or it doesn’t work properly, and it takes longer for blood to clot and bleeding stop</w:t>
      </w:r>
    </w:p>
    <w:p w14:paraId="61F5BD26" w14:textId="77777777" w:rsidR="00C56087" w:rsidRDefault="00C56087" w:rsidP="00AE1A99">
      <w:pPr>
        <w:rPr>
          <w:sz w:val="24"/>
          <w:szCs w:val="24"/>
        </w:rPr>
      </w:pPr>
    </w:p>
    <w:p w14:paraId="380812AF" w14:textId="28C19D91" w:rsidR="00C56087" w:rsidRDefault="00C56087" w:rsidP="00AE1A99">
      <w:pPr>
        <w:rPr>
          <w:sz w:val="24"/>
          <w:szCs w:val="24"/>
        </w:rPr>
      </w:pPr>
    </w:p>
    <w:p w14:paraId="27B33AE2" w14:textId="77777777" w:rsidR="00C56087" w:rsidRDefault="00C56087" w:rsidP="00C56087">
      <w:pPr>
        <w:pStyle w:val="NormalWeb"/>
        <w:spacing w:before="0" w:beforeAutospacing="0" w:after="0" w:afterAutospacing="0"/>
        <w:jc w:val="right"/>
        <w:rPr>
          <w:rFonts w:ascii="Arial" w:hAnsi="Arial" w:cs="Arial"/>
          <w:color w:val="000000" w:themeColor="dark1"/>
          <w:sz w:val="20"/>
          <w:szCs w:val="20"/>
        </w:rPr>
      </w:pPr>
    </w:p>
    <w:p w14:paraId="1A93A228" w14:textId="77777777" w:rsidR="00426292" w:rsidRDefault="00426292" w:rsidP="00C56087">
      <w:pPr>
        <w:pStyle w:val="NormalWeb"/>
        <w:spacing w:before="0" w:beforeAutospacing="0" w:after="0" w:afterAutospacing="0"/>
        <w:jc w:val="right"/>
        <w:rPr>
          <w:rFonts w:ascii="Arial" w:hAnsi="Arial" w:cs="Arial"/>
          <w:color w:val="000000" w:themeColor="dark1"/>
          <w:sz w:val="20"/>
          <w:szCs w:val="20"/>
        </w:rPr>
      </w:pPr>
    </w:p>
    <w:p w14:paraId="731E0B01" w14:textId="77777777" w:rsidR="00426292" w:rsidRDefault="00426292" w:rsidP="00C56087">
      <w:pPr>
        <w:pStyle w:val="NormalWeb"/>
        <w:spacing w:before="0" w:beforeAutospacing="0" w:after="0" w:afterAutospacing="0"/>
        <w:jc w:val="right"/>
        <w:rPr>
          <w:rFonts w:ascii="Arial" w:hAnsi="Arial" w:cs="Arial"/>
          <w:color w:val="000000" w:themeColor="dark1"/>
          <w:sz w:val="20"/>
          <w:szCs w:val="20"/>
        </w:rPr>
      </w:pPr>
    </w:p>
    <w:p w14:paraId="2970CFC5" w14:textId="77777777" w:rsidR="00426292" w:rsidRDefault="00426292" w:rsidP="00C56087">
      <w:pPr>
        <w:pStyle w:val="NormalWeb"/>
        <w:spacing w:before="0" w:beforeAutospacing="0" w:after="0" w:afterAutospacing="0"/>
        <w:jc w:val="right"/>
        <w:rPr>
          <w:rFonts w:ascii="Arial" w:hAnsi="Arial" w:cs="Arial"/>
          <w:color w:val="000000" w:themeColor="dark1"/>
          <w:sz w:val="20"/>
          <w:szCs w:val="20"/>
        </w:rPr>
      </w:pPr>
    </w:p>
    <w:p w14:paraId="21E6BF14" w14:textId="62992D6E" w:rsidR="00C56087" w:rsidRPr="006C0D62" w:rsidRDefault="00C56087" w:rsidP="00C56087">
      <w:pPr>
        <w:pStyle w:val="NormalWeb"/>
        <w:spacing w:before="0" w:beforeAutospacing="0" w:after="0" w:afterAutospacing="0"/>
        <w:jc w:val="right"/>
        <w:rPr>
          <w:sz w:val="20"/>
          <w:szCs w:val="20"/>
        </w:rPr>
      </w:pPr>
      <w:r w:rsidRPr="006C0D62">
        <w:rPr>
          <w:rFonts w:ascii="Arial" w:hAnsi="Arial" w:cs="Arial"/>
          <w:color w:val="000000" w:themeColor="dark1"/>
          <w:sz w:val="20"/>
          <w:szCs w:val="20"/>
        </w:rPr>
        <w:t>Haemophilia Foundation Australia</w:t>
      </w:r>
    </w:p>
    <w:p w14:paraId="2C3D26FA" w14:textId="77777777" w:rsidR="00C56087" w:rsidRPr="006C0D62" w:rsidRDefault="00C56087" w:rsidP="00C56087">
      <w:pPr>
        <w:pStyle w:val="NormalWeb"/>
        <w:spacing w:before="0" w:beforeAutospacing="0" w:after="0" w:afterAutospacing="0"/>
        <w:jc w:val="right"/>
        <w:rPr>
          <w:sz w:val="20"/>
          <w:szCs w:val="20"/>
        </w:rPr>
      </w:pPr>
      <w:r w:rsidRPr="006C0D62">
        <w:rPr>
          <w:rFonts w:ascii="Arial" w:hAnsi="Arial" w:cs="Arial"/>
          <w:color w:val="000000" w:themeColor="dark1"/>
          <w:sz w:val="20"/>
          <w:szCs w:val="20"/>
        </w:rPr>
        <w:t xml:space="preserve">P: 03 9885 7800 </w:t>
      </w:r>
    </w:p>
    <w:p w14:paraId="410D0DF3" w14:textId="77777777" w:rsidR="00C56087" w:rsidRPr="006C0D62" w:rsidRDefault="00C56087" w:rsidP="00C56087">
      <w:pPr>
        <w:pStyle w:val="NormalWeb"/>
        <w:spacing w:before="0" w:beforeAutospacing="0" w:after="0" w:afterAutospacing="0"/>
        <w:jc w:val="right"/>
        <w:rPr>
          <w:sz w:val="20"/>
          <w:szCs w:val="20"/>
        </w:rPr>
      </w:pPr>
      <w:r w:rsidRPr="006C0D62">
        <w:rPr>
          <w:rFonts w:ascii="Arial" w:hAnsi="Arial" w:cs="Arial"/>
          <w:color w:val="000000" w:themeColor="dark1"/>
          <w:sz w:val="20"/>
          <w:szCs w:val="20"/>
        </w:rPr>
        <w:t>E: hfaust@haemophilia.org.au</w:t>
      </w:r>
    </w:p>
    <w:p w14:paraId="2CDD07E8" w14:textId="77777777" w:rsidR="00C56087" w:rsidRDefault="00C56087" w:rsidP="00C56087">
      <w:pPr>
        <w:pStyle w:val="NormalWeb"/>
        <w:spacing w:before="0" w:beforeAutospacing="0" w:after="0" w:afterAutospacing="0"/>
        <w:jc w:val="right"/>
        <w:rPr>
          <w:rFonts w:ascii="Arial" w:hAnsi="Arial" w:cs="Arial"/>
          <w:color w:val="000000" w:themeColor="dark1"/>
          <w:sz w:val="22"/>
          <w:szCs w:val="22"/>
        </w:rPr>
      </w:pPr>
      <w:r w:rsidRPr="006C0D62">
        <w:rPr>
          <w:rFonts w:ascii="Arial" w:hAnsi="Arial" w:cs="Arial"/>
          <w:color w:val="000000" w:themeColor="dark1"/>
          <w:sz w:val="20"/>
          <w:szCs w:val="20"/>
        </w:rPr>
        <w:t xml:space="preserve">W: </w:t>
      </w:r>
      <w:r w:rsidRPr="00063EF2">
        <w:rPr>
          <w:rFonts w:ascii="Arial" w:hAnsi="Arial" w:cs="Arial"/>
          <w:sz w:val="20"/>
          <w:szCs w:val="20"/>
        </w:rPr>
        <w:t>www.haemophilia.org.au</w:t>
      </w:r>
    </w:p>
    <w:p w14:paraId="26C67CEC" w14:textId="67CF2B53" w:rsidR="00C56087" w:rsidRDefault="00C56087" w:rsidP="00AE1A99">
      <w:pPr>
        <w:rPr>
          <w:sz w:val="24"/>
          <w:szCs w:val="24"/>
        </w:rPr>
      </w:pPr>
      <w:r w:rsidRPr="00AB4E10">
        <w:rPr>
          <w:noProof/>
          <w:lang w:eastAsia="en-AU"/>
        </w:rPr>
        <w:drawing>
          <wp:anchor distT="0" distB="0" distL="114300" distR="114300" simplePos="0" relativeHeight="251662336" behindDoc="0" locked="1" layoutInCell="1" allowOverlap="1" wp14:anchorId="11BDF44F" wp14:editId="1AB1EB1C">
            <wp:simplePos x="0" y="0"/>
            <wp:positionH relativeFrom="column">
              <wp:posOffset>4650105</wp:posOffset>
            </wp:positionH>
            <wp:positionV relativeFrom="page">
              <wp:posOffset>9265920</wp:posOffset>
            </wp:positionV>
            <wp:extent cx="2076450" cy="944245"/>
            <wp:effectExtent l="0" t="0" r="0" b="8255"/>
            <wp:wrapThrough wrapText="bothSides">
              <wp:wrapPolygon edited="0">
                <wp:start x="0" y="0"/>
                <wp:lineTo x="0" y="21353"/>
                <wp:lineTo x="21402" y="21353"/>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A_MainLogo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944245"/>
                    </a:xfrm>
                    <a:prstGeom prst="rect">
                      <a:avLst/>
                    </a:prstGeom>
                  </pic:spPr>
                </pic:pic>
              </a:graphicData>
            </a:graphic>
            <wp14:sizeRelH relativeFrom="page">
              <wp14:pctWidth>0</wp14:pctWidth>
            </wp14:sizeRelH>
            <wp14:sizeRelV relativeFrom="page">
              <wp14:pctHeight>0</wp14:pctHeight>
            </wp14:sizeRelV>
          </wp:anchor>
        </w:drawing>
      </w:r>
    </w:p>
    <w:sectPr w:rsidR="00C56087" w:rsidSect="00EE5C43">
      <w:pgSz w:w="11906" w:h="16838"/>
      <w:pgMar w:top="238" w:right="624" w:bottom="284" w:left="624" w:header="709"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72AA9" w14:textId="77777777" w:rsidR="009D1D1D" w:rsidRDefault="009D1D1D" w:rsidP="00AE1A99">
      <w:pPr>
        <w:spacing w:after="0" w:line="240" w:lineRule="auto"/>
      </w:pPr>
      <w:r>
        <w:separator/>
      </w:r>
    </w:p>
  </w:endnote>
  <w:endnote w:type="continuationSeparator" w:id="0">
    <w:p w14:paraId="06A05A66" w14:textId="77777777" w:rsidR="009D1D1D" w:rsidRDefault="009D1D1D" w:rsidP="00AE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F017" w14:textId="77777777" w:rsidR="009D1D1D" w:rsidRDefault="009D1D1D" w:rsidP="00AE1A99">
      <w:pPr>
        <w:spacing w:after="0" w:line="240" w:lineRule="auto"/>
      </w:pPr>
      <w:r>
        <w:separator/>
      </w:r>
    </w:p>
  </w:footnote>
  <w:footnote w:type="continuationSeparator" w:id="0">
    <w:p w14:paraId="4A914C26" w14:textId="77777777" w:rsidR="009D1D1D" w:rsidRDefault="009D1D1D" w:rsidP="00AE1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36865">
      <o:colormru v:ext="edit" colors="#f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42"/>
    <w:rsid w:val="0003596E"/>
    <w:rsid w:val="000D494E"/>
    <w:rsid w:val="001326FB"/>
    <w:rsid w:val="00133ACE"/>
    <w:rsid w:val="00184E96"/>
    <w:rsid w:val="001A1BE3"/>
    <w:rsid w:val="0021645C"/>
    <w:rsid w:val="00232DA6"/>
    <w:rsid w:val="002E04E9"/>
    <w:rsid w:val="00383B42"/>
    <w:rsid w:val="003F1B4C"/>
    <w:rsid w:val="00417090"/>
    <w:rsid w:val="00426292"/>
    <w:rsid w:val="00455EBB"/>
    <w:rsid w:val="005266AB"/>
    <w:rsid w:val="00567093"/>
    <w:rsid w:val="005A6939"/>
    <w:rsid w:val="005F43D3"/>
    <w:rsid w:val="00640C16"/>
    <w:rsid w:val="006D2E92"/>
    <w:rsid w:val="006F79A4"/>
    <w:rsid w:val="00726FF5"/>
    <w:rsid w:val="008B0E5B"/>
    <w:rsid w:val="008C0F9D"/>
    <w:rsid w:val="00927CFB"/>
    <w:rsid w:val="0099666B"/>
    <w:rsid w:val="009D1D1D"/>
    <w:rsid w:val="00A42939"/>
    <w:rsid w:val="00A8376D"/>
    <w:rsid w:val="00A87394"/>
    <w:rsid w:val="00AE1A99"/>
    <w:rsid w:val="00AF6D03"/>
    <w:rsid w:val="00B82064"/>
    <w:rsid w:val="00C56087"/>
    <w:rsid w:val="00C73463"/>
    <w:rsid w:val="00CA6CB2"/>
    <w:rsid w:val="00CA78F7"/>
    <w:rsid w:val="00CE0E44"/>
    <w:rsid w:val="00CF28FC"/>
    <w:rsid w:val="00D1160A"/>
    <w:rsid w:val="00D33913"/>
    <w:rsid w:val="00D7078C"/>
    <w:rsid w:val="00E4244A"/>
    <w:rsid w:val="00EE0AD7"/>
    <w:rsid w:val="00EE5C43"/>
    <w:rsid w:val="00F12049"/>
    <w:rsid w:val="00FA5252"/>
    <w:rsid w:val="00FB139F"/>
    <w:rsid w:val="00FD2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f93"/>
      <o:colormenu v:ext="edit" fillcolor="none"/>
    </o:shapedefaults>
    <o:shapelayout v:ext="edit">
      <o:idmap v:ext="edit" data="1"/>
    </o:shapelayout>
  </w:shapeDefaults>
  <w:decimalSymbol w:val="."/>
  <w:listSeparator w:val=","/>
  <w14:docId w14:val="4C94DA8E"/>
  <w15:chartTrackingRefBased/>
  <w15:docId w15:val="{8A934B58-3233-47FF-9FC1-20220549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99"/>
  </w:style>
  <w:style w:type="paragraph" w:styleId="Footer">
    <w:name w:val="footer"/>
    <w:basedOn w:val="Normal"/>
    <w:link w:val="FooterChar"/>
    <w:uiPriority w:val="99"/>
    <w:unhideWhenUsed/>
    <w:rsid w:val="00AE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99"/>
  </w:style>
  <w:style w:type="paragraph" w:styleId="BalloonText">
    <w:name w:val="Balloon Text"/>
    <w:basedOn w:val="Normal"/>
    <w:link w:val="BalloonTextChar"/>
    <w:uiPriority w:val="99"/>
    <w:semiHidden/>
    <w:unhideWhenUsed/>
    <w:rsid w:val="00CE0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4"/>
    <w:rPr>
      <w:rFonts w:ascii="Segoe UI" w:hAnsi="Segoe UI" w:cs="Segoe UI"/>
      <w:sz w:val="18"/>
      <w:szCs w:val="18"/>
    </w:rPr>
  </w:style>
  <w:style w:type="character" w:styleId="Hyperlink">
    <w:name w:val="Hyperlink"/>
    <w:basedOn w:val="DefaultParagraphFont"/>
    <w:uiPriority w:val="99"/>
    <w:unhideWhenUsed/>
    <w:rsid w:val="008C0F9D"/>
    <w:rPr>
      <w:color w:val="0563C1" w:themeColor="hyperlink"/>
      <w:u w:val="single"/>
    </w:rPr>
  </w:style>
  <w:style w:type="character" w:styleId="UnresolvedMention">
    <w:name w:val="Unresolved Mention"/>
    <w:basedOn w:val="DefaultParagraphFont"/>
    <w:uiPriority w:val="99"/>
    <w:semiHidden/>
    <w:unhideWhenUsed/>
    <w:rsid w:val="008C0F9D"/>
    <w:rPr>
      <w:color w:val="605E5C"/>
      <w:shd w:val="clear" w:color="auto" w:fill="E1DFDD"/>
    </w:rPr>
  </w:style>
  <w:style w:type="paragraph" w:styleId="BodyText">
    <w:name w:val="Body Text"/>
    <w:basedOn w:val="Normal"/>
    <w:link w:val="BodyTextChar"/>
    <w:rsid w:val="00C56087"/>
    <w:pPr>
      <w:spacing w:after="240" w:line="240" w:lineRule="auto"/>
      <w:jc w:val="both"/>
    </w:pPr>
    <w:rPr>
      <w:rFonts w:ascii="Arial" w:eastAsia="Times New Roman" w:hAnsi="Arial" w:cs="Times New Roman"/>
      <w:spacing w:val="-5"/>
      <w:sz w:val="24"/>
      <w:szCs w:val="20"/>
      <w:lang w:val="en-US"/>
    </w:rPr>
  </w:style>
  <w:style w:type="character" w:customStyle="1" w:styleId="BodyTextChar">
    <w:name w:val="Body Text Char"/>
    <w:basedOn w:val="DefaultParagraphFont"/>
    <w:link w:val="BodyText"/>
    <w:rsid w:val="00C56087"/>
    <w:rPr>
      <w:rFonts w:ascii="Arial" w:eastAsia="Times New Roman" w:hAnsi="Arial" w:cs="Times New Roman"/>
      <w:spacing w:val="-5"/>
      <w:sz w:val="24"/>
      <w:szCs w:val="20"/>
      <w:lang w:val="en-US"/>
    </w:rPr>
  </w:style>
  <w:style w:type="paragraph" w:styleId="NormalWeb">
    <w:name w:val="Normal (Web)"/>
    <w:basedOn w:val="Normal"/>
    <w:uiPriority w:val="99"/>
    <w:unhideWhenUsed/>
    <w:rsid w:val="00C56087"/>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6801">
      <w:bodyDiv w:val="1"/>
      <w:marLeft w:val="0"/>
      <w:marRight w:val="0"/>
      <w:marTop w:val="0"/>
      <w:marBottom w:val="0"/>
      <w:divBdr>
        <w:top w:val="none" w:sz="0" w:space="0" w:color="auto"/>
        <w:left w:val="none" w:sz="0" w:space="0" w:color="auto"/>
        <w:bottom w:val="none" w:sz="0" w:space="0" w:color="auto"/>
        <w:right w:val="none" w:sz="0" w:space="0" w:color="auto"/>
      </w:divBdr>
    </w:div>
    <w:div w:id="1830486908">
      <w:bodyDiv w:val="1"/>
      <w:marLeft w:val="0"/>
      <w:marRight w:val="0"/>
      <w:marTop w:val="0"/>
      <w:marBottom w:val="0"/>
      <w:divBdr>
        <w:top w:val="none" w:sz="0" w:space="0" w:color="auto"/>
        <w:left w:val="none" w:sz="0" w:space="0" w:color="auto"/>
        <w:bottom w:val="none" w:sz="0" w:space="0" w:color="auto"/>
        <w:right w:val="none" w:sz="0" w:space="0" w:color="auto"/>
      </w:divBdr>
    </w:div>
    <w:div w:id="19940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mophili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5BD1-C756-4343-A4A7-AA95BC64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 Office</dc:creator>
  <cp:keywords/>
  <dc:description/>
  <cp:lastModifiedBy>Natashia Coco</cp:lastModifiedBy>
  <cp:revision>16</cp:revision>
  <cp:lastPrinted>2019-09-11T02:27:00Z</cp:lastPrinted>
  <dcterms:created xsi:type="dcterms:W3CDTF">2019-09-02T03:19:00Z</dcterms:created>
  <dcterms:modified xsi:type="dcterms:W3CDTF">2020-04-09T01:05:00Z</dcterms:modified>
</cp:coreProperties>
</file>